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1E" w:rsidRPr="002E561E" w:rsidRDefault="002E561E" w:rsidP="002E5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  <w:t> </w:t>
      </w: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لیست مقالات فارسی و ترکی مجموعه مقالات دو جلدی همایش بین المللی فرهنگ و تمدن ایران در دوره سلجوقیان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مقالات فارسی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1-نگرشی بر اوضاع سیاسی و اجتماعی شیعیان امامیه در دورهی سلجوقیان با تکیه بر کتاب النقضعبدالجلیل قزوینی رازی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آقاجری، سیدهاشم؛ بیاتی، هادی؛ حمانی، کامران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2- احیای بناهای کهن ایرانزمین در دوران سلجوقی (مطالعه</w:t>
      </w: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softHyphen/>
        <w:t>ی موردی قلعه شاه</w:t>
      </w: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softHyphen/>
        <w:t>دژ اصفهان)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احمدی، عباسعلی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3- نوادگان امام بوحامد الغزالی در آسیای صغیر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ارطغرل، علی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4- برج های خرقان؛ نگاهی دیگر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افشار، حمید؛ صحراپیما، ندا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5- شبکه ی راه های ارتباطی و منازل میانراهی شمال اصفهان در دوران سلجوقیان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 xml:space="preserve">امیرحاجلو، سعید؛ سقایی، سارا 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6- نظام پایتختی ایران در عصر سلجوقیان: با تأکید بر دارالملکهای کرمان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باستانی راد، حسن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7- تأثیر سلطه ی مغولان بر تولید و تجارت فرش سلجوقی در روم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بحرانی</w:t>
      </w: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softHyphen/>
        <w:t>پور، علی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8- زیبایی شناسی هندسی در نقوشفلزکاری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بهبهانی، تارا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9- ورود اجباری یا اختیاری ترکمانان به خراسان در زمان سلطان محمود غزنوی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پرگاری، صالح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10- بررسی ماهیت حادثهی غزان عراقی و عدم ارتباط آنان با آذربایجان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پرگاری، صالح؛ سمیعیان، امیر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11- شهر ری در آستانه یورشسلجوقیان : با تأکید بر دوره ی آل بویه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lastRenderedPageBreak/>
        <w:t>پرگاری، صالح؛ جدی، سهیلا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12- فارسی نویسی غزالی و ضرورت های فرهنگی و اجتماعی آن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پورمحمدی املشی، نصرالله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13- بازیابی فرهنگ متعارف ایرانی در تاریخنگاری ابن بلخی (حکمت عملی و فرهنگ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شعوبیه)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ترکمنی آذر، پروین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14- بررسی علل ضعف تاریخ نگاری در قلمرو سلجوقیان ایران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تریان، امین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15- تأثیرپذیری معماری و هنر آناتولی از فرهنگ و تمدن ایران در زمان حکومت سلاجقه 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روم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تقوایی، فاطمه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16- بررسی تطبیقی سیاست مذهبی سلجوقیان و اسماعیلیان نزاری در ایران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تقوی، هدیه؛ مرادی، حیات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17- بررسی نقش سلجوقیان کرمان برفعالیت کانون های تجاری خلیج فارس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جعفری، علی اکبر؛ بحرینی، فروغ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18- نوروز در ادبیات منظوم عصر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جعفری، محسن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19- شاخصه های معماری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جوهری، هادی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20- تحلیل انتقادی روایتهای واقعه ی یورش غز به خراسان (سال 548 ق).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حسن زاده، اسماعیل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21- نخبه پروری علمی در دورهی سلجوقیان؛ امکان یا امتناع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حسینی، مرتضی؛ پرگاری، صالح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lastRenderedPageBreak/>
        <w:t>22- جستاری در مفهوم و کاربرد رنگ فیروزهای در تزئینات معماری دوره ی 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حیدری باباکمال، یداله؛ منتظرظهوری، مجید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23- بررسی و مطالعه ی تزئینات گچبری محراب های دورهی سلجوقی مسجد ملک کرمان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حیدری باباکمال، یداله؛ دهقان، مریم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24- اهمیت تاریخی دیوان لغات ترک محمود کاشغری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خلیفه، مجتبی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25- سیرالملوک به قلم امیرالشعراء محمد معزی نیشاپوری و انتساب آن به نظام الملک: دلایلی بر چاپ اصلاح شده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خیسماتولین، الکسی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26- سلجوقیان و ضرورت های تحولات بنیادی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 xml:space="preserve">دلریش، بشری؛ ناصریراد، حسین 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27- مشروعیت در گفتمان سیاسی اندرزنامه ای؛ بررسی موردی سیرالملوک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دلیر، نیره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28- تشکیلات دیوانی و برخی اصطلاحات آن در دورهی سلجوقیان روم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زهرا ذبیح نیا قمی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29- بررسی وضعیت علمی و مراکز آموزشی نیشابور در عهد سلجوقیان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رحمتی، اصغر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30- روابط سلجوقیان و قراخانیان غربی در عهد سنجر (از آغاز تا جنگ قطوان 490 - 536 ه. ق)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رحمتی، محسن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31- کرامیه و نقش آنها در تحولات عرفانی خراسان عصر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رحمتی، محمدکاظم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32- بررسی نگارگری و ارتباط آن با دیگر فنون هنری در دوران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رسولی، ندا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33- بررسی عملکرد دو دیوان «معامله و قسمت» و «عمل» در عصر سلجوقی بر مبنای منشآت و رسائل تاریخی این عصر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lastRenderedPageBreak/>
        <w:t>رضائیان، علی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34- بررسی روند و ضرورت اصلاحات نظام گاهشماری در عصر ملکشاه و تبیین تقویم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جلالی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رضوی خراسانی، سیدحسین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34- تقویت مبانی هویت ملی ایران در دورهی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سرافرازی، عباس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35- پژوهشی سکه شناختی بر آغاز حکمرانی سلجوقیان در جرجان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سلیمانی، سعید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36- مردم و حقوق آنان از منظر خواجه نظام الملک (با تأکید بر سیاستنامه)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شعبانی، امامعلی؛ محمدی، رضا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37- جریان های تفکر و اندیشهی عرفانی در ایران عصر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صدقی، ناصر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38- عوامل مؤثر در رشد و گسترش تصوف در خراسان عصر سلجوقی) قرن پنجم هجری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قمری)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عزیزی، حشمت اله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39- روابط سیاسی سلجوقیان ایران با غزنویان، غوریان و خوارزمشاهیان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عسکرانی، محمدرضا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40- نقش معین الدین سلیمان پروانه در رشد زبان و ادب فارسی و فرهنگایرانی در آناطولی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علی محمدی، زهرا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41- طراز در دورهی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علینژاد اسبوئی، زهرا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42- منازعات مذهبی در قزوین عصر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فراهانی فرد، رقیه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lastRenderedPageBreak/>
        <w:t>43- کارکردهای سیاسی زنان هیأت حاکمه، در عصر سلجوقیان بزرگ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فروزانی، سیدابوالقاسم؛ دهقان، معصومه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44- مبانی مشروعیت دولت سلجوقیان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قرائی، محمدعلی، پرگاری ، صالح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45- نقض وحدت در تاریخنگاری عصر سلجوقی  (بحثی در تاریخنگاری فرق و مذاهب با تکیه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برکتاب بعض مثالب النواصب فی نقض بعض فضائح الروافض)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قلیزاده، محمدرضا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46- زن بِینام ادبیات، شاعر بِنام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کراچی، روح انگیز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47- نقش قلاع شاهدژ و خانلن جان اصفهان در تحولات سیاسی نظامی سلجوقیان در اواخر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قرن پنجم هجری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کمالیزاد، ژاله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48- واکاوی مناسبات سلجوقیان با خلافت عباسی از دوره ی سنجر به بعد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 xml:space="preserve">محبی، سیروس؛ پروین، نادر 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49- چهره نگاری سلجوقی؛ تداوم فرهنگ بصری مانوی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موسوی لر، اشرف السادات؛ نمازعلیزاده، سهیلا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50- بازتاب مضامین کهن و اساطیری در نقوش سفال های دوره ی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میرزایی، بنفشه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51- خاندان بنی قیصر و رونق تجاری کیش در دوره ی سلجوقیان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نجفی، فاطمه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52- قشربندی اجتماعی روستاهای کرمان در دوره ی سلجوقیان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نجفی، یزدان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53- تولیدات صنعتی شهرمشکویه در دوره های سلجوقی و خوارزمشاهی (با تأکید بر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lastRenderedPageBreak/>
        <w:t>سفالهای سده های 6  7 ق(.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نیستانی، جواد؛ صدیقیان، حسین؛ حاتمیان، محمدجعفر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54- بازتاب شکل گیری دو پدیده ی اجتماعی بر سفال های زرین فام دوره ی سلجوقیان؛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پیدایش طبقه ی متوسط و مردمی شدن هنر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نیکخواه، هانیه؛ خزایی، محمد؛ حاتم، غلامعلی؛ نیستانی، جواد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55- دیدگاه متقابل سلطان و دبیران ایرانی در ساختار حکومت سلجوقی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الهیاری، فریدون؛ مومنی، محسن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یوسفی، جمیله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56- نقش اقطاع داری در انحطاط و سقوط سلجوقیان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یوسفی، جمیله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57- منصب رئیس در شهرهای دوره ی سلجوقی و پیوستگی های محلی و اجتماعی آنان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یوسفی فر، شهرام؛ آزاده، صابره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 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مقالات ترکی</w:t>
      </w:r>
    </w:p>
    <w:p w:rsidR="002E561E" w:rsidRPr="002E561E" w:rsidRDefault="002E561E" w:rsidP="002E561E">
      <w:pPr>
        <w:autoSpaceDE w:val="0"/>
        <w:autoSpaceDN w:val="0"/>
        <w:bidi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  <w:t> 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1-KLASİK METİNLERİ POLİTİKA MERKEZLİ OKUMANIN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AKT×ELLEŞMESİ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PLATON-GAZALİ-HAYYAM ORNEĞİ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Muhammet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Enes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Kala 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2- SELCUKLU DONEMİ HAKKINDA TURKİYE’DE YAZILAN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BAZI TURKCE MAKALELER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Ali TEMİZEL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t>3- SELCUKLULARIN SONRAKİ DEVİRLERE TESİRLERİNE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DAİR: MEMLUKLER ORNEĞİ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Prof. Dr. ALTAN CETİN TURKİYE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4-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Türkiye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SelçUklularının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Büyük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Selçuklulara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Tabiliği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Meselesi</w:t>
      </w:r>
      <w:proofErr w:type="spellEnd"/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Yrd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Doç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Dr.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Sefer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Solmaz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5- TURKİYE SELCUKLU KULTUR VE MEDENİYETİNDE</w:t>
      </w:r>
    </w:p>
    <w:p w:rsidR="002E561E" w:rsidRPr="002E561E" w:rsidRDefault="002E561E" w:rsidP="002E561E">
      <w:pPr>
        <w:autoSpaceDE w:val="0"/>
        <w:autoSpaceDN w:val="0"/>
        <w:adjustRightInd w:val="0"/>
        <w:spacing w:before="100" w:beforeAutospacing="1" w:after="0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KAYSERİ ŞEHRİ</w:t>
      </w:r>
    </w:p>
    <w:p w:rsidR="002E561E" w:rsidRPr="002E561E" w:rsidRDefault="002E561E" w:rsidP="002E561E">
      <w:pPr>
        <w:spacing w:before="100" w:beforeAutospacing="1" w:after="100" w:afterAutospacing="1" w:line="240" w:lineRule="auto"/>
        <w:ind w:firstLine="113"/>
        <w:jc w:val="both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Arş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Gor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. </w:t>
      </w:r>
      <w:proofErr w:type="spellStart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>Şenay</w:t>
      </w:r>
      <w:proofErr w:type="spellEnd"/>
      <w:r w:rsidRPr="002E561E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YANAR</w:t>
      </w:r>
    </w:p>
    <w:p w:rsidR="00CA7039" w:rsidRDefault="00CA7039">
      <w:bookmarkStart w:id="0" w:name="_GoBack"/>
      <w:bookmarkEnd w:id="0"/>
    </w:p>
    <w:sectPr w:rsidR="00CA7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1E"/>
    <w:rsid w:val="002E561E"/>
    <w:rsid w:val="00C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04291-2C6F-4314-B034-EFD59677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2017-07-30T17:22:00Z</dcterms:created>
  <dcterms:modified xsi:type="dcterms:W3CDTF">2017-07-30T17:23:00Z</dcterms:modified>
</cp:coreProperties>
</file>